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31" w:rsidRPr="00987F31" w:rsidRDefault="00987F31" w:rsidP="005007E7">
      <w:pPr>
        <w:spacing w:after="1" w:line="335" w:lineRule="auto"/>
        <w:ind w:left="842" w:right="1152"/>
        <w:jc w:val="center"/>
        <w:rPr>
          <w:b/>
        </w:rPr>
      </w:pPr>
      <w:bookmarkStart w:id="0" w:name="_GoBack"/>
      <w:bookmarkEnd w:id="0"/>
      <w:r w:rsidRPr="00987F31">
        <w:rPr>
          <w:b/>
          <w:sz w:val="30"/>
        </w:rPr>
        <w:t xml:space="preserve">ZASADY NAUCZANIA ZDALNEGO </w:t>
      </w:r>
      <w:r>
        <w:rPr>
          <w:b/>
          <w:sz w:val="30"/>
        </w:rPr>
        <w:br/>
      </w:r>
      <w:r w:rsidRPr="00987F31">
        <w:rPr>
          <w:b/>
          <w:sz w:val="30"/>
        </w:rPr>
        <w:t xml:space="preserve">w Szkole Podstawowej im. </w:t>
      </w:r>
      <w:r w:rsidR="005007E7">
        <w:rPr>
          <w:b/>
          <w:sz w:val="30"/>
        </w:rPr>
        <w:t xml:space="preserve">Władysława Szafera </w:t>
      </w:r>
      <w:r w:rsidR="005007E7">
        <w:rPr>
          <w:b/>
          <w:sz w:val="30"/>
        </w:rPr>
        <w:br/>
        <w:t xml:space="preserve">w Widuchowej </w:t>
      </w:r>
      <w:r w:rsidRPr="00987F31">
        <w:rPr>
          <w:b/>
          <w:sz w:val="30"/>
        </w:rPr>
        <w:t>na rok szkolny 2020/2021</w:t>
      </w:r>
    </w:p>
    <w:p w:rsidR="00987F31" w:rsidRDefault="00987F31" w:rsidP="00987F31">
      <w:pPr>
        <w:numPr>
          <w:ilvl w:val="0"/>
          <w:numId w:val="1"/>
        </w:numPr>
        <w:spacing w:after="5"/>
        <w:ind w:right="14" w:hanging="360"/>
        <w:jc w:val="both"/>
      </w:pPr>
      <w:r>
        <w:rPr>
          <w:sz w:val="24"/>
        </w:rPr>
        <w:t>Koordynatorem nauczania zdalnego w szkole jest Dyrektor Szkoły Podstawowej w Widuchowej.</w:t>
      </w:r>
    </w:p>
    <w:p w:rsidR="00987F31" w:rsidRDefault="00987F31" w:rsidP="00987F31">
      <w:pPr>
        <w:numPr>
          <w:ilvl w:val="0"/>
          <w:numId w:val="1"/>
        </w:numPr>
        <w:spacing w:after="5"/>
        <w:ind w:right="14" w:hanging="360"/>
        <w:jc w:val="both"/>
      </w:pPr>
      <w:r>
        <w:rPr>
          <w:sz w:val="24"/>
        </w:rPr>
        <w:t>Podczas kształcenia na odległość dopuszcza się wprowadzenie zmian w rozkładach materiałów z poszczególnych przedmiotów.</w:t>
      </w:r>
    </w:p>
    <w:p w:rsidR="00987F31" w:rsidRDefault="00987F31" w:rsidP="00987F31">
      <w:pPr>
        <w:numPr>
          <w:ilvl w:val="0"/>
          <w:numId w:val="1"/>
        </w:numPr>
        <w:spacing w:after="5"/>
        <w:ind w:right="14" w:hanging="360"/>
        <w:jc w:val="both"/>
      </w:pPr>
      <w:r>
        <w:rPr>
          <w:sz w:val="24"/>
        </w:rPr>
        <w:t>Każdy uczeń zobowiązany jest mieć dostęp do sprzętu umożliwiającego zdalne nauczanie. Braki w sprzęcie należy zgłosić wychowawcy klasy. Jeśli uczeń nie ma możliwości otrzymywania materiałów edukacyjnych, jego opiekun prawny informuje o tym wychowawcę, który wraz z Dyrektorem Szkoły ustala sposób przekazywania uczniowi materiałów.</w:t>
      </w:r>
    </w:p>
    <w:p w:rsidR="00987F31" w:rsidRDefault="00987F31" w:rsidP="00987F31">
      <w:pPr>
        <w:numPr>
          <w:ilvl w:val="0"/>
          <w:numId w:val="1"/>
        </w:numPr>
        <w:spacing w:after="5"/>
        <w:ind w:right="14" w:hanging="360"/>
        <w:jc w:val="both"/>
      </w:pPr>
      <w:r>
        <w:rPr>
          <w:sz w:val="24"/>
        </w:rPr>
        <w:t>Zajęcia są realizowane zgodnie z obowiązującym w szkole planem lekcji. Głównym narzędziem pracy jest platforma Office 365. Nauczyciel ma możliwość wskazania dodatkowych narzędzi (dziennik elektroniczny, inne platformy).</w:t>
      </w:r>
    </w:p>
    <w:p w:rsidR="00987F31" w:rsidRDefault="00987F31" w:rsidP="00987F31">
      <w:pPr>
        <w:numPr>
          <w:ilvl w:val="0"/>
          <w:numId w:val="1"/>
        </w:numPr>
        <w:spacing w:after="44"/>
        <w:ind w:right="14" w:hanging="360"/>
        <w:jc w:val="both"/>
      </w:pPr>
      <w:r>
        <w:rPr>
          <w:sz w:val="24"/>
        </w:rPr>
        <w:t>Zajęcia z danego przedmiotu mogą być prowadzone w formie lekcji online lub w formie zdalnej:</w:t>
      </w:r>
    </w:p>
    <w:p w:rsidR="00987F31" w:rsidRDefault="00987F31" w:rsidP="00987F31">
      <w:pPr>
        <w:numPr>
          <w:ilvl w:val="1"/>
          <w:numId w:val="2"/>
        </w:numPr>
        <w:spacing w:after="5"/>
        <w:ind w:left="1134" w:right="14" w:hanging="356"/>
        <w:jc w:val="both"/>
      </w:pPr>
      <w:r>
        <w:rPr>
          <w:sz w:val="24"/>
        </w:rPr>
        <w:t xml:space="preserve">Lekcja online — rozmowa głosowa i video nauczyciela z uczniami wyłącznie w czasie </w:t>
      </w:r>
      <w:r>
        <w:rPr>
          <w:noProof/>
        </w:rPr>
        <w:drawing>
          <wp:inline distT="0" distB="0" distL="0" distR="0" wp14:anchorId="57251D76" wp14:editId="45E825DD">
            <wp:extent cx="4572" cy="9144"/>
            <wp:effectExtent l="0" t="0" r="0" b="0"/>
            <wp:docPr id="4401" name="Picture 4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" name="Picture 44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rzeczywistym, zgodnym z podziałem godzin. Podczas takich lekcji nauczyciel sprawdza obecność i odnotowuje ją w dzienniku lekcyjnym (uczeń obecny, uczeń nieobecny). Nieobecności na takich lekcjach należy usprawiedliwiać zgodnie z przyjętymi w szkole zasadami. </w:t>
      </w:r>
    </w:p>
    <w:p w:rsidR="00987F31" w:rsidRDefault="00987F31" w:rsidP="00987F31">
      <w:pPr>
        <w:numPr>
          <w:ilvl w:val="1"/>
          <w:numId w:val="2"/>
        </w:numPr>
        <w:spacing w:after="329"/>
        <w:ind w:left="1134" w:right="14" w:hanging="356"/>
        <w:jc w:val="both"/>
      </w:pPr>
      <w:r>
        <w:rPr>
          <w:sz w:val="24"/>
        </w:rPr>
        <w:t>Lekcja zdalna - nauczyciel przesyła uczniom instrukcje do samodzielnej pracy za pomocą platformy Microsoft 365, e-dziennika, itp. Wpisuje obecność wszystkim uczniom wybierając opcję „</w:t>
      </w:r>
      <w:proofErr w:type="spellStart"/>
      <w:r>
        <w:rPr>
          <w:sz w:val="24"/>
        </w:rPr>
        <w:t>zn</w:t>
      </w:r>
      <w:proofErr w:type="spellEnd"/>
      <w:r>
        <w:rPr>
          <w:sz w:val="24"/>
        </w:rPr>
        <w:t>” (zdalne nauczanie).</w:t>
      </w:r>
    </w:p>
    <w:p w:rsidR="009053FF" w:rsidRPr="009053FF" w:rsidRDefault="00987F31" w:rsidP="009053FF">
      <w:pPr>
        <w:numPr>
          <w:ilvl w:val="0"/>
          <w:numId w:val="1"/>
        </w:numPr>
        <w:spacing w:after="5"/>
        <w:ind w:right="14" w:hanging="360"/>
        <w:jc w:val="both"/>
      </w:pPr>
      <w:r>
        <w:rPr>
          <w:sz w:val="24"/>
        </w:rPr>
        <w:t xml:space="preserve">W każdym dniu nauki może się odbyć najwyżej pięć lekcji online; pozostałe zajęcia </w:t>
      </w:r>
      <w:r w:rsidRPr="009053FF">
        <w:rPr>
          <w:sz w:val="24"/>
        </w:rPr>
        <w:t>powinny mieć formę zdalną.</w:t>
      </w:r>
    </w:p>
    <w:p w:rsidR="003330F7" w:rsidRPr="009053FF" w:rsidRDefault="009053FF" w:rsidP="009053FF">
      <w:pPr>
        <w:numPr>
          <w:ilvl w:val="0"/>
          <w:numId w:val="1"/>
        </w:numPr>
        <w:spacing w:after="5"/>
        <w:ind w:right="14" w:hanging="360"/>
        <w:jc w:val="both"/>
      </w:pPr>
      <w:r>
        <w:rPr>
          <w:sz w:val="24"/>
        </w:rPr>
        <w:t>W trakcie lekcji online</w:t>
      </w:r>
      <w:r w:rsidR="00987F31" w:rsidRPr="009053FF">
        <w:rPr>
          <w:sz w:val="24"/>
        </w:rPr>
        <w:t xml:space="preserve"> w czasie sprawdzania obecności</w:t>
      </w:r>
      <w:r>
        <w:rPr>
          <w:sz w:val="24"/>
        </w:rPr>
        <w:t xml:space="preserve">, udzielania </w:t>
      </w:r>
      <w:r w:rsidR="00987F31" w:rsidRPr="009053FF">
        <w:rPr>
          <w:sz w:val="24"/>
        </w:rPr>
        <w:t>odpowiedzi</w:t>
      </w:r>
      <w:r>
        <w:rPr>
          <w:sz w:val="24"/>
        </w:rPr>
        <w:t xml:space="preserve"> oraz każdorazowo na prośbę nauczyciela</w:t>
      </w:r>
      <w:r w:rsidR="00987F31" w:rsidRPr="009053FF">
        <w:rPr>
          <w:sz w:val="24"/>
        </w:rPr>
        <w:t xml:space="preserve"> uczeń powinien mieć włączoną kamerę.</w:t>
      </w:r>
      <w:r w:rsidRPr="009053FF">
        <w:t xml:space="preserve"> </w:t>
      </w:r>
    </w:p>
    <w:p w:rsidR="00987F31" w:rsidRDefault="00987F31" w:rsidP="00987F31">
      <w:pPr>
        <w:numPr>
          <w:ilvl w:val="0"/>
          <w:numId w:val="1"/>
        </w:numPr>
        <w:spacing w:after="5"/>
        <w:ind w:right="14" w:hanging="360"/>
        <w:jc w:val="both"/>
      </w:pPr>
      <w:r>
        <w:rPr>
          <w:sz w:val="24"/>
        </w:rPr>
        <w:t>Uczniowie powinni aktywnie uczestniczyć w lekcjach online i reagować na polecenia nauczyciela. Brak pożądanej aktywności może wpłynąć negatywnie na ocenę z danego przedmiotu.</w:t>
      </w:r>
    </w:p>
    <w:p w:rsidR="00987F31" w:rsidRDefault="00987F31" w:rsidP="00987F31">
      <w:pPr>
        <w:numPr>
          <w:ilvl w:val="0"/>
          <w:numId w:val="1"/>
        </w:numPr>
        <w:spacing w:after="5"/>
        <w:ind w:right="14" w:hanging="360"/>
        <w:jc w:val="both"/>
      </w:pPr>
      <w:r>
        <w:rPr>
          <w:sz w:val="24"/>
        </w:rPr>
        <w:t>Obowiązkiem każdego ucznia jest stosowanie się do instrukcji podanych przez nauczyciela, dotyczących danej lekcji oraz przestrzeganie wyznaczonych terminów nadsyłania prac.</w:t>
      </w:r>
    </w:p>
    <w:p w:rsidR="00987F31" w:rsidRDefault="00987F31" w:rsidP="00987F31">
      <w:pPr>
        <w:numPr>
          <w:ilvl w:val="0"/>
          <w:numId w:val="1"/>
        </w:numPr>
        <w:spacing w:after="5"/>
        <w:ind w:right="14" w:hanging="360"/>
        <w:jc w:val="both"/>
      </w:pPr>
      <w:r>
        <w:rPr>
          <w:sz w:val="24"/>
        </w:rPr>
        <w:t>Praca zdalna ucznia powinna być samodzielna.</w:t>
      </w:r>
    </w:p>
    <w:p w:rsidR="00987F31" w:rsidRDefault="00987F31" w:rsidP="00987F31">
      <w:pPr>
        <w:numPr>
          <w:ilvl w:val="0"/>
          <w:numId w:val="1"/>
        </w:numPr>
        <w:spacing w:after="30"/>
        <w:ind w:right="14" w:hanging="360"/>
        <w:jc w:val="both"/>
      </w:pPr>
      <w:r>
        <w:rPr>
          <w:sz w:val="24"/>
        </w:rPr>
        <w:t xml:space="preserve">Jeśli uczeń nie może przesłać zadania na skutek sytuacji losowych, uczeń/rodzic powinien </w:t>
      </w:r>
      <w:r>
        <w:rPr>
          <w:noProof/>
        </w:rPr>
        <w:drawing>
          <wp:inline distT="0" distB="0" distL="0" distR="0" wp14:anchorId="76015BA2" wp14:editId="2D255994">
            <wp:extent cx="4572" cy="9144"/>
            <wp:effectExtent l="0" t="0" r="0" b="0"/>
            <wp:docPr id="440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poinformować o tym fakcie nauczyciela danego przedmiotu. W innym wypadku za brak zadania uczeń może otrzymać ocenę niedostateczną.</w:t>
      </w:r>
    </w:p>
    <w:p w:rsidR="00987F31" w:rsidRDefault="00987F31" w:rsidP="00987F31">
      <w:pPr>
        <w:numPr>
          <w:ilvl w:val="0"/>
          <w:numId w:val="1"/>
        </w:numPr>
        <w:spacing w:after="5"/>
        <w:ind w:right="14" w:hanging="360"/>
        <w:jc w:val="both"/>
      </w:pPr>
      <w:r>
        <w:rPr>
          <w:sz w:val="24"/>
        </w:rPr>
        <w:t>Nauczyciel może ustalić dodatkowy termin komunikowania się z uczniami; nie może on kolidować z innymi lekcjami. Zarówno uczeń, jak i nauczyciel mogą umieszczać posty</w:t>
      </w:r>
    </w:p>
    <w:p w:rsidR="00987F31" w:rsidRDefault="00987F31" w:rsidP="00987F31">
      <w:pPr>
        <w:spacing w:after="5" w:line="322" w:lineRule="auto"/>
        <w:ind w:left="338" w:right="14" w:firstLine="7"/>
        <w:jc w:val="both"/>
      </w:pPr>
      <w:r>
        <w:rPr>
          <w:sz w:val="24"/>
        </w:rPr>
        <w:lastRenderedPageBreak/>
        <w:t xml:space="preserve">o dowolnej porze, ale ich czytanie i odpowiadanie na nie w tym samym momencie nie jest </w:t>
      </w:r>
      <w:r>
        <w:rPr>
          <w:noProof/>
        </w:rPr>
        <w:drawing>
          <wp:inline distT="0" distB="0" distL="0" distR="0" wp14:anchorId="0CEA42D5" wp14:editId="1212A479">
            <wp:extent cx="4572" cy="4572"/>
            <wp:effectExtent l="0" t="0" r="0" b="0"/>
            <wp:docPr id="5524" name="Picture 5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4" name="Picture 55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wymagane.</w:t>
      </w:r>
    </w:p>
    <w:p w:rsidR="00987F31" w:rsidRDefault="00987F31" w:rsidP="00987F31">
      <w:pPr>
        <w:numPr>
          <w:ilvl w:val="0"/>
          <w:numId w:val="1"/>
        </w:numPr>
        <w:spacing w:after="29"/>
        <w:ind w:right="14" w:hanging="360"/>
        <w:jc w:val="both"/>
      </w:pPr>
      <w:r>
        <w:rPr>
          <w:sz w:val="24"/>
        </w:rPr>
        <w:t>Jeśli w ciągu tygodnia uczeń nie odczyta wiadomości i nie będzie uczestniczył w zajęciach z danego przedmiotu, nauczyciel jest zobowiązany powiadomić o tym fakcie wychowawcę.</w:t>
      </w:r>
    </w:p>
    <w:p w:rsidR="00987F31" w:rsidRDefault="00987F31" w:rsidP="00987F31">
      <w:pPr>
        <w:numPr>
          <w:ilvl w:val="0"/>
          <w:numId w:val="1"/>
        </w:numPr>
        <w:spacing w:after="5" w:line="312" w:lineRule="auto"/>
        <w:ind w:right="14" w:hanging="360"/>
        <w:jc w:val="both"/>
      </w:pPr>
      <w:r>
        <w:rPr>
          <w:sz w:val="24"/>
        </w:rPr>
        <w:t xml:space="preserve">Ocenianie odbywa się zgodnie z zasadami określonymi w Statucie Szkoły oraz </w:t>
      </w:r>
      <w:r>
        <w:rPr>
          <w:noProof/>
        </w:rPr>
        <w:drawing>
          <wp:inline distT="0" distB="0" distL="0" distR="0" wp14:anchorId="703C672F" wp14:editId="584F5CE0">
            <wp:extent cx="4572" cy="4572"/>
            <wp:effectExtent l="0" t="0" r="0" b="0"/>
            <wp:docPr id="5525" name="Picture 5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5" name="Picture 55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przedmiotowych zasadach oceniania.</w:t>
      </w:r>
    </w:p>
    <w:p w:rsidR="00987F31" w:rsidRDefault="00987F31" w:rsidP="00987F31">
      <w:pPr>
        <w:numPr>
          <w:ilvl w:val="0"/>
          <w:numId w:val="1"/>
        </w:numPr>
        <w:spacing w:after="48"/>
        <w:ind w:right="14" w:hanging="360"/>
        <w:jc w:val="both"/>
      </w:pPr>
      <w:r>
        <w:rPr>
          <w:sz w:val="24"/>
        </w:rPr>
        <w:t xml:space="preserve">Rodzice wspierają dzieci w nauce tak, aby wysiłki szkoły skierowane na osiągnięcie celów nauczania i wychowania w kształceniu na odległość przyniosły zamierzone efekty oraz na </w:t>
      </w:r>
      <w:r>
        <w:rPr>
          <w:noProof/>
        </w:rPr>
        <w:drawing>
          <wp:inline distT="0" distB="0" distL="0" distR="0" wp14:anchorId="77AADF4E" wp14:editId="71459CAF">
            <wp:extent cx="4572" cy="4572"/>
            <wp:effectExtent l="0" t="0" r="0" b="0"/>
            <wp:docPr id="5526" name="Picture 5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6" name="Picture 55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bieżąco informują wychowawcę o sprawach mogących mieć wpływ na naukę zdalną dziecka.</w:t>
      </w:r>
    </w:p>
    <w:p w:rsidR="00987F31" w:rsidRDefault="00987F31" w:rsidP="00987F31">
      <w:pPr>
        <w:numPr>
          <w:ilvl w:val="0"/>
          <w:numId w:val="1"/>
        </w:numPr>
        <w:spacing w:after="996"/>
        <w:ind w:right="14" w:hanging="360"/>
        <w:jc w:val="both"/>
      </w:pPr>
      <w:r>
        <w:rPr>
          <w:sz w:val="24"/>
        </w:rPr>
        <w:t>W sprawach nieuwzględnionych w niniejszym regulaminie obowiązują zasady ujęte w: Statucie Szkoły, Przedmiotowych Zasadach Oceniania i przepisach zewnętrznych.</w:t>
      </w:r>
    </w:p>
    <w:p w:rsidR="006B2A6F" w:rsidRDefault="006B2A6F"/>
    <w:sectPr w:rsidR="006B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3F54"/>
    <w:multiLevelType w:val="hybridMultilevel"/>
    <w:tmpl w:val="9A24DD6C"/>
    <w:lvl w:ilvl="0" w:tplc="1A8A8E4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1E7276">
      <w:start w:val="1"/>
      <w:numFmt w:val="bullet"/>
      <w:lvlRestart w:val="0"/>
      <w:lvlText w:val="•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3B653F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9C696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30F16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98B2A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D631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126BE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8FC1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2B2609"/>
    <w:multiLevelType w:val="hybridMultilevel"/>
    <w:tmpl w:val="DA825E7C"/>
    <w:lvl w:ilvl="0" w:tplc="11F8D2FE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E8F64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D456B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265BB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F8684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F0148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EEE11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E8CF8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5E9A9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31"/>
    <w:rsid w:val="003330F7"/>
    <w:rsid w:val="00487A91"/>
    <w:rsid w:val="005007E7"/>
    <w:rsid w:val="006B2A6F"/>
    <w:rsid w:val="009053FF"/>
    <w:rsid w:val="00987F31"/>
    <w:rsid w:val="00B231D7"/>
    <w:rsid w:val="00C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28B1-B53F-41C1-AB09-7CA6A938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31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BKwaśniak</dc:creator>
  <cp:keywords/>
  <dc:description/>
  <cp:lastModifiedBy>BKwaśniak</cp:lastModifiedBy>
  <cp:revision>2</cp:revision>
  <dcterms:created xsi:type="dcterms:W3CDTF">2020-10-29T19:11:00Z</dcterms:created>
  <dcterms:modified xsi:type="dcterms:W3CDTF">2020-10-29T19:11:00Z</dcterms:modified>
</cp:coreProperties>
</file>